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42" w:rsidRPr="001537A0" w:rsidRDefault="004C1442" w:rsidP="000E7621">
      <w:pPr>
        <w:bidi/>
        <w:rPr>
          <w:sz w:val="28"/>
          <w:szCs w:val="28"/>
          <w:rtl/>
          <w:lang w:bidi="ar-EG"/>
        </w:rPr>
      </w:pPr>
      <w:r w:rsidRPr="001537A0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85725</wp:posOffset>
            </wp:positionV>
            <wp:extent cx="638175" cy="523875"/>
            <wp:effectExtent l="19050" t="0" r="9525" b="0"/>
            <wp:wrapTight wrapText="bothSides">
              <wp:wrapPolygon edited="0">
                <wp:start x="-645" y="0"/>
                <wp:lineTo x="-645" y="21207"/>
                <wp:lineTo x="21922" y="21207"/>
                <wp:lineTo x="21922" y="0"/>
                <wp:lineTo x="-645" y="0"/>
              </wp:wrapPolygon>
            </wp:wrapTight>
            <wp:docPr id="3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442" w:rsidRPr="001537A0" w:rsidRDefault="004C1442" w:rsidP="004C1442">
      <w:pPr>
        <w:bidi/>
        <w:rPr>
          <w:sz w:val="28"/>
          <w:szCs w:val="28"/>
          <w:rtl/>
          <w:lang w:bidi="ar-EG"/>
        </w:rPr>
      </w:pPr>
    </w:p>
    <w:p w:rsidR="000E7621" w:rsidRDefault="00DE5CEE" w:rsidP="00DE5CEE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كلية الأقتصاد المنزلى</w:t>
      </w:r>
    </w:p>
    <w:p w:rsidR="00DE5CEE" w:rsidRPr="001537A0" w:rsidRDefault="00DE5CEE" w:rsidP="00DE5CE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كلية معتمدة من الهيئة القومية لضمان الجودة والإعتماد</w:t>
      </w:r>
    </w:p>
    <w:p w:rsidR="000E7621" w:rsidRPr="001537A0" w:rsidRDefault="000E7621" w:rsidP="000E7621">
      <w:pPr>
        <w:bidi/>
        <w:rPr>
          <w:sz w:val="28"/>
          <w:szCs w:val="28"/>
          <w:rtl/>
          <w:lang w:bidi="ar-EG"/>
        </w:rPr>
      </w:pPr>
      <w:r w:rsidRPr="001537A0">
        <w:rPr>
          <w:rFonts w:hint="cs"/>
          <w:sz w:val="28"/>
          <w:szCs w:val="28"/>
          <w:rtl/>
          <w:lang w:bidi="ar-EG"/>
        </w:rPr>
        <w:t xml:space="preserve">وحدة تنمية الموارد الذاتية     </w:t>
      </w:r>
    </w:p>
    <w:p w:rsidR="00DD6690" w:rsidRPr="00DF51F3" w:rsidRDefault="00DD6690" w:rsidP="00DD6690">
      <w:pPr>
        <w:bidi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</w:pPr>
      <w:r w:rsidRPr="00DF51F3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  <w:t>ب</w:t>
      </w:r>
      <w:r w:rsidR="004B523D" w:rsidRPr="00DF51F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>ــــــ</w:t>
      </w:r>
      <w:r w:rsidRPr="00DF51F3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  <w:t>ي</w:t>
      </w:r>
      <w:r w:rsidR="004B523D" w:rsidRPr="00DF51F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>ـــــ</w:t>
      </w:r>
      <w:r w:rsidRPr="00DF51F3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  <w:t xml:space="preserve">ان  </w:t>
      </w:r>
    </w:p>
    <w:p w:rsidR="005422EE" w:rsidRPr="00DF51F3" w:rsidRDefault="00DD6690" w:rsidP="00DD669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F51F3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  <w:t>دلائل تنمية الموارد الذاتية للكلية</w:t>
      </w: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D6690" w:rsidRPr="00DF51F3" w:rsidRDefault="005422EE" w:rsidP="005422EE">
      <w:pPr>
        <w:bidi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EG"/>
        </w:rPr>
      </w:pPr>
      <w:r w:rsidRPr="00DF51F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( خلال الفترة من 1/10/ 2015 إلي 31/10/ 2016 م ) </w:t>
      </w:r>
      <w:r w:rsidR="00DD6690" w:rsidRPr="00DF51F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 </w:t>
      </w:r>
      <w:r w:rsidR="00DD3C5D" w:rsidRPr="00DF51F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EG"/>
        </w:rPr>
        <w:t xml:space="preserve">  </w:t>
      </w:r>
    </w:p>
    <w:p w:rsidR="00DD3C5D" w:rsidRPr="001537A0" w:rsidRDefault="00DD3C5D" w:rsidP="00DD3C5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أولاً</w:t>
      </w:r>
      <w:r w:rsidRPr="00DF51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وجود إجتماعات شهرية لمجلس إدارة الوحدة ومحاضر معتمدة من مجلس ضمان الجودة ومجلس الكلية بما تم إتخاذه من قرارات.</w:t>
      </w:r>
    </w:p>
    <w:p w:rsidR="00DD3C5D" w:rsidRPr="001537A0" w:rsidRDefault="00DD3C5D" w:rsidP="00DD3C5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ثانيا: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وجود تقارير متابعة ربع سنوية ( كل 3 شهور) لما تم إنجازه وما لم يتم إنجازه من أعمال - مع ذكر الأسباب والمقترحات لجميع الوحدات العاملة بالكلية والأقسام العلمية بها.</w:t>
      </w:r>
    </w:p>
    <w:p w:rsidR="00DD3C5D" w:rsidRPr="001537A0" w:rsidRDefault="00DD3C5D" w:rsidP="00DD3C5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ثالثاً</w:t>
      </w:r>
      <w:r w:rsidRPr="00DF51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وجود التقارير السنوية لمتابعة ما تم إنجازه وما لم يتم خلال عام دراسي كامل </w:t>
      </w:r>
      <w:r w:rsidRPr="001537A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مع ذكر الأسباب والمقترحات لجميع الوحدات العاملة بالكلية والأقسام العلمية بها.</w:t>
      </w:r>
    </w:p>
    <w:p w:rsidR="00DD3C5D" w:rsidRPr="001537A0" w:rsidRDefault="00DF51F3" w:rsidP="00DF51F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رابعاً</w:t>
      </w:r>
      <w:r w:rsidR="00DD3C5D"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DD3C5D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917BB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تفعيل الوحدة الإنتاجية ذات الطابع الخاص </w:t>
      </w:r>
      <w:r w:rsidR="005422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قسم الملابس والنسيج) </w:t>
      </w:r>
      <w:r w:rsidR="000917BB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لأنشطتها من الإتفاقيات الواردة من جامعة حلوان الخاصة ( </w:t>
      </w:r>
      <w:r w:rsidR="006C08E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0917BB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ملابس الطب الوقائي ) بإيراد إجمالي (10.000) ج.م</w:t>
      </w:r>
      <w:r w:rsidR="005422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إبريل 2016م </w:t>
      </w:r>
      <w:r w:rsidR="000917BB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والإتفاقية الخاصة  ( </w:t>
      </w:r>
      <w:r w:rsidR="006C08E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0917BB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ملابس الطب العلاجي) بإيراد إجمالي (13.000) ج.م</w:t>
      </w:r>
      <w:r w:rsidR="005422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مايو 2016م / وأيضاً تفعيل الإتفاقية الواردة من جامعة جنوب الوادي بقنا الخاصة بإنتاج ملابس ( أرواب الخريجين من كلية التربية النوعية</w:t>
      </w:r>
      <w:r w:rsidR="006C08E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="005422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بإيراد إجمالي (2000) ج.م في 1/ 3/ 2016.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خامساً: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إنجازات الوحدة الإنتاجية للتغذية بإيراد إجمالي ( 29.620.0</w:t>
      </w:r>
      <w:r w:rsidR="006C08E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00) ج.م خلال الفترة 1/ 7/ 2015م إلى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30/6/ 2016م.</w:t>
      </w:r>
      <w:r w:rsidR="00510BB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</w:p>
    <w:p w:rsidR="005422EE" w:rsidRPr="001537A0" w:rsidRDefault="005422EE" w:rsidP="00DF51F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سادس</w:t>
      </w:r>
      <w:r w:rsid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اً</w:t>
      </w: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إنجازات وحدة التدريب بالكلية لعدد من الدورات وورش العمل لفئات ( الطلاب ، أعضاء هيئة التدريس ، الكادر الإداري، الأطراف المجتمعية ) بإيراد إجمالي (45.100.00) ج.م خلال الفترة 1/ 7/ 2015م/ 30/6/ 2016م.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سابعاَ: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وجود مشروع حاضنة الأعمال بإيراد إجمالي ( 360) ج.م خلال الفترة 1/ 7/ 2015م/ 30/6/ 2016م.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ثامناً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: وجود إيرادات لتشغيل دار الحضانة كوحدة ذات طابع خاص بالكلية بإيراد إجمالي ( 740) ج.م خلال الفترة 1/ 7/ 2015م/ 30/6/ 2016م.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تاسعاً: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إيرادات تشغيل الأجهزة التعليمية ( الداتا شو ) بقاعة المناقشات بمبلغ إجمالي (2175.0) ج.م خلال الفترة 1/ 7/ 2015م/ 30/6/ 2016م.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عاشراً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إيرادات مجلة علوم الإنسان التطبيقية الصادرة عن الكلية / العدد الأول بإيراد إجمالي ( 31625.0) ج.م </w:t>
      </w:r>
      <w:r w:rsidR="00F30A8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/ 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والعدد الثاني بإيراد إجمالي</w:t>
      </w:r>
      <w:r w:rsidR="00F30A8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19540.00) ج.م.</w:t>
      </w:r>
    </w:p>
    <w:p w:rsidR="0052256C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الحادي عشر: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إيرادات المؤتمر الدولي للكلية خلال العام الجامعي 2015/ 2016م بمبلغ إجمالي </w:t>
      </w:r>
    </w:p>
    <w:p w:rsidR="005422EE" w:rsidRPr="001537A0" w:rsidRDefault="00F30A86" w:rsidP="0052256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</w:t>
      </w:r>
      <w:r w:rsidR="0052256C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5422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( 67685.00) ج.م.</w:t>
      </w:r>
    </w:p>
    <w:p w:rsidR="005422EE" w:rsidRPr="001537A0" w:rsidRDefault="005422EE" w:rsidP="005422E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 عشر: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إيرادات تشغيل مكتبة الكلية بمبلغ إجمالي ( 4769.60) ج.م خلال الفترة 1/ 7/ 2015م/ 30/6/ 2016م.</w:t>
      </w:r>
    </w:p>
    <w:p w:rsidR="005A05B8" w:rsidRPr="001537A0" w:rsidRDefault="00874FF6" w:rsidP="00874FF6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 عشر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وجود إيرادات من إجراء المقابلة الشخصية للطلاب الراغبين </w:t>
      </w:r>
      <w:r w:rsidR="005A05B8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الإلتحاق بقسم الإقتصاد المنزلي التربوي بمبلغ إجمالي ( 53400.00) ج.م  للعام الجامعي 2014/ 2015م ، وبمبلغ إجمالي</w:t>
      </w:r>
    </w:p>
    <w:p w:rsidR="00874FF6" w:rsidRPr="001537A0" w:rsidRDefault="005A05B8" w:rsidP="005A05B8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( 3200.00) ج.م للعام الجامعي 2015/ 2016م.</w:t>
      </w:r>
    </w:p>
    <w:p w:rsidR="008B2164" w:rsidRPr="001537A0" w:rsidRDefault="005A05B8" w:rsidP="008B2164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الرابع عشر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زيادة عدد الطلاب الوافدين الملتحقين بمرحلتي البكالوريوس والدراسات العليا بالأقسام العلمية </w:t>
      </w:r>
      <w:r w:rsidR="007468F9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8B2164" w:rsidRPr="001537A0" w:rsidRDefault="005A05B8" w:rsidP="007468F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المختلفة.</w:t>
      </w:r>
      <w:r w:rsidR="008B216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52256C" w:rsidRPr="001537A0" w:rsidRDefault="005A05B8" w:rsidP="005A05B8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الخامس </w:t>
      </w:r>
      <w:r w:rsidR="0052256C"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عشر</w:t>
      </w:r>
      <w:r w:rsidR="0052256C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إنشاء 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لوائح دراسية للدبلومات المهنية وجاري إستكمال إجراءات الإعتماد بالأقسام العلمية بالكلية كالآتي: </w:t>
      </w:r>
    </w:p>
    <w:p w:rsidR="005422EE" w:rsidRPr="001537A0" w:rsidRDefault="005A05B8" w:rsidP="005A05B8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* </w:t>
      </w:r>
      <w:r w:rsidR="00392A1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دبلوم مهني </w:t>
      </w:r>
      <w:r w:rsidR="0029200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( تغذية الرياضيين ) بقسم التغذية وعلوم الأطعمة.</w:t>
      </w:r>
    </w:p>
    <w:p w:rsidR="00292006" w:rsidRPr="001537A0" w:rsidRDefault="00292006" w:rsidP="00292006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* دبلوم مهني ( تنمية الموارد البشرية ) </w:t>
      </w:r>
      <w:r w:rsidRPr="001537A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ودبلوم مهني ( إدارة العلاقات الأسرية ) بقسم إدارة مؤسسات الأسرة والطفولة.</w:t>
      </w:r>
    </w:p>
    <w:p w:rsidR="00292006" w:rsidRPr="001537A0" w:rsidRDefault="00292006" w:rsidP="00292006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* دبلوم مهني ( مصنوعات جلدية ) بقسم الصناعات الجلدية .</w:t>
      </w:r>
    </w:p>
    <w:p w:rsidR="00387367" w:rsidRPr="001537A0" w:rsidRDefault="00292006" w:rsidP="009D233B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* دبلوم مهني </w:t>
      </w:r>
      <w:r w:rsidR="00A3749C" w:rsidRPr="001537A0">
        <w:rPr>
          <w:rFonts w:ascii="Simplified Arabic" w:hAnsi="Simplified Arabic" w:cs="Simplified Arabic"/>
          <w:sz w:val="28"/>
          <w:szCs w:val="28"/>
          <w:rtl/>
          <w:lang w:bidi="ar-EG"/>
        </w:rPr>
        <w:t>(إعداد معلمة الإقتصاد المنزلي لمرحلة رياض الأطفال)،</w:t>
      </w:r>
      <w:r w:rsidR="002B22D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ودبلوم مهنى</w:t>
      </w:r>
      <w:r w:rsidR="00A3749C" w:rsidRPr="001537A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(إعداد معلمة الإقتصاد المنزلي لذوي الإحتياجات الخاصة)</w:t>
      </w:r>
      <w:r w:rsidR="009D26C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بقسم الأقتصاد المنزلى التربوى</w:t>
      </w:r>
      <w:r w:rsidR="00A3749C" w:rsidRPr="001537A0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9D26C4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9D26C4" w:rsidRPr="001537A0" w:rsidRDefault="009D26C4" w:rsidP="00131E0D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السادس عشر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131E0D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الزيادة المستمرة فى عدد الملتحقين بالبرنامج التعليمى بمصروفات(تغذية علاجية) بقسم التغذية وعلوم الأطعمة .  </w:t>
      </w:r>
    </w:p>
    <w:p w:rsidR="00131E0D" w:rsidRPr="001537A0" w:rsidRDefault="00131E0D" w:rsidP="00131E0D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السابع عشر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زيادة عدد الطلاب  الوافدين من الدول العربية الملتحقين بالأقسام العلمية بالكلية .  </w:t>
      </w:r>
    </w:p>
    <w:p w:rsidR="00131E0D" w:rsidRPr="001537A0" w:rsidRDefault="00131E0D" w:rsidP="00131E0D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الثامن عشر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إجراء ندوة سنوية بالأقسام العلمية للتنمية البشرية كالآتى:   </w:t>
      </w:r>
    </w:p>
    <w:p w:rsidR="00131E0D" w:rsidRPr="001537A0" w:rsidRDefault="00131E0D" w:rsidP="00131E0D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>* ندوة بعنوان( دور خريج إدارة مؤسسات الأسرة والطفولة فى سوق العمل)</w:t>
      </w:r>
      <w:r w:rsidR="00AE1EA1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بقسم إدارة مؤسسات الأسرة والطفولة . </w:t>
      </w:r>
    </w:p>
    <w:p w:rsidR="00AE1EA1" w:rsidRPr="001537A0" w:rsidRDefault="00AE1EA1" w:rsidP="00AE1EA1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* ندوة بعنوان(العادات الغذائية المنتشرة فى المجتمع المصرى والسعودى) بقسم التغذية والأطعمة . </w:t>
      </w:r>
    </w:p>
    <w:p w:rsidR="00AE1EA1" w:rsidRPr="001537A0" w:rsidRDefault="00AE1EA1" w:rsidP="00AE1EA1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* ندوة بعنوان(التجربة الأكاديمية فى المؤسسات التعليمية الخارجية والمؤتمرات الدولية) وندوة بعنوان( النشر الدولى لأبحاث الموضة) بقسم الملابس والنسيج .  </w:t>
      </w:r>
    </w:p>
    <w:p w:rsidR="00AE1EA1" w:rsidRPr="001537A0" w:rsidRDefault="00AE1EA1" w:rsidP="000D1F26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التاسع عشر: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تفعيل دورات قسم الملابس والنسيج (جربر) بإيراد إجمالى (16500,00)ج.م. بتاريخ 30/10/2015.،ودورة(إعداد الباترونات) بإيراد إجمالى (12000,0) ج.م</w:t>
      </w:r>
      <w:r w:rsidR="000D1F26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بتاريخ ينايروفبراير 2016 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   </w:t>
      </w:r>
    </w:p>
    <w:p w:rsidR="00AE1EA1" w:rsidRPr="001537A0" w:rsidRDefault="00AE1EA1" w:rsidP="00B31BE5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F51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العشرون :</w:t>
      </w:r>
      <w:r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عقد قسم الصناعات الجلدية إتفاقية تعاون مع مؤسسة الحلم المصرى لتمويل طلاب الفرق</w:t>
      </w:r>
      <w:r w:rsidR="00286A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الدراسية وتسويق المنتجات من خلال المعارض ونوافذ البيع ، وتوزيع هامش الربح ثلث لك</w:t>
      </w:r>
      <w:r w:rsidR="00B31B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286AEE" w:rsidRPr="001537A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من(الطلاب المنتجين / المؤسسة الممولة / الكلية ) .</w:t>
      </w:r>
    </w:p>
    <w:p w:rsidR="005F4474" w:rsidRDefault="005F4474" w:rsidP="005F4474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93E6A" w:rsidRDefault="00E93E6A" w:rsidP="00E93E6A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93E6A" w:rsidRDefault="00E93E6A" w:rsidP="00E93E6A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93E6A" w:rsidRDefault="00E93E6A" w:rsidP="00E93E6A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93E6A" w:rsidRDefault="00E93E6A" w:rsidP="00E93E6A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5F4474" w:rsidRPr="00953F2D" w:rsidRDefault="005F4474" w:rsidP="005F4474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009F7" w:rsidRPr="005F4474" w:rsidRDefault="000E7621" w:rsidP="000D1F26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مدير وحدة تنمية الموارد الذاتية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 </w:t>
      </w:r>
      <w:r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   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AC07C0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   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مدير وحدة ضمان الجودة    </w:t>
      </w:r>
      <w:r w:rsidR="00AC07C0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     </w:t>
      </w:r>
      <w:r w:rsidR="000D1F26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القائم بعمل</w:t>
      </w:r>
      <w:r w:rsidR="00AC07C0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0D1F26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عميد و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وكيل </w:t>
      </w:r>
      <w:r w:rsidR="000D1F26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الكلية 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لشئون خدمة المجتمع وتنمية البيئة                                                                                              </w:t>
      </w:r>
      <w:r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(ا.د. نجوى سيد </w:t>
      </w:r>
      <w:r w:rsidR="006009F7"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 xml:space="preserve">عبد الجواد 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)             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6009F7"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(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</w:t>
      </w:r>
      <w:r w:rsidR="006009F7"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.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د</w:t>
      </w:r>
      <w:r w:rsidR="006009F7"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.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منى سامى حلبى</w:t>
      </w:r>
      <w:r w:rsidR="006009F7" w:rsidRPr="005F4474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)</w:t>
      </w:r>
      <w:r w:rsidR="006009F7" w:rsidRPr="005F4474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(  ا.د.خالد عبد الغفار  القاضى)</w:t>
      </w:r>
    </w:p>
    <w:p w:rsidR="000E7621" w:rsidRPr="00AC07C0" w:rsidRDefault="006009F7" w:rsidP="006009F7">
      <w:pPr>
        <w:bidi/>
        <w:jc w:val="right"/>
        <w:rPr>
          <w:rFonts w:ascii="Simplified Arabic" w:hAnsi="Simplified Arabic" w:cs="Simplified Arabic"/>
          <w:b/>
          <w:bCs/>
          <w:rtl/>
          <w:lang w:bidi="ar-EG"/>
        </w:rPr>
      </w:pPr>
      <w:r w:rsidRPr="00AC07C0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</w:t>
      </w:r>
      <w:r w:rsidRPr="00AC07C0">
        <w:rPr>
          <w:rFonts w:ascii="Simplified Arabic" w:hAnsi="Simplified Arabic" w:cs="Simplified Arabic"/>
          <w:b/>
          <w:bCs/>
          <w:rtl/>
          <w:lang w:bidi="ar-EG"/>
        </w:rPr>
        <w:t xml:space="preserve">   </w:t>
      </w:r>
      <w:r w:rsidRPr="00AC07C0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</w:t>
      </w:r>
      <w:r w:rsidRPr="00AC07C0">
        <w:rPr>
          <w:rFonts w:ascii="Simplified Arabic" w:hAnsi="Simplified Arabic" w:cs="Simplified Arabic"/>
          <w:b/>
          <w:bCs/>
          <w:rtl/>
          <w:lang w:bidi="ar-EG"/>
        </w:rPr>
        <w:t xml:space="preserve">    </w:t>
      </w:r>
    </w:p>
    <w:p w:rsidR="000E7621" w:rsidRPr="00AC07C0" w:rsidRDefault="000E7621" w:rsidP="000E7621">
      <w:p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AC07C0">
        <w:rPr>
          <w:rFonts w:ascii="Simplified Arabic" w:hAnsi="Simplified Arabic" w:cs="Simplified Arabic"/>
          <w:b/>
          <w:bCs/>
          <w:rtl/>
          <w:lang w:bidi="ar-EG"/>
        </w:rPr>
        <w:t xml:space="preserve">       </w:t>
      </w:r>
      <w:r w:rsidRPr="00AC07C0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</w:p>
    <w:p w:rsidR="000E7621" w:rsidRPr="00AC07C0" w:rsidRDefault="000E7621" w:rsidP="000D1F26">
      <w:p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AC07C0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                                                                            </w:t>
      </w:r>
    </w:p>
    <w:p w:rsidR="000E7621" w:rsidRPr="00AC07C0" w:rsidRDefault="000E7621" w:rsidP="000D1F26">
      <w:p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AC07C0">
        <w:rPr>
          <w:rFonts w:ascii="Simplified Arabic" w:hAnsi="Simplified Arabic" w:cs="Simplified Arabic" w:hint="cs"/>
          <w:b/>
          <w:bCs/>
          <w:rtl/>
          <w:lang w:bidi="ar-EG"/>
        </w:rPr>
        <w:t xml:space="preserve">                                                                                   </w:t>
      </w:r>
    </w:p>
    <w:p w:rsidR="00E00E67" w:rsidRPr="00AC07C0" w:rsidRDefault="00E00E67">
      <w:pPr>
        <w:rPr>
          <w:b/>
          <w:bCs/>
          <w:sz w:val="28"/>
          <w:szCs w:val="28"/>
          <w:lang w:bidi="ar-EG"/>
        </w:rPr>
      </w:pPr>
    </w:p>
    <w:sectPr w:rsidR="00E00E67" w:rsidRPr="00AC07C0" w:rsidSect="00E00E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B3" w:rsidRDefault="00473AB3" w:rsidP="009E5016">
      <w:pPr>
        <w:spacing w:after="0" w:line="240" w:lineRule="auto"/>
      </w:pPr>
      <w:r>
        <w:separator/>
      </w:r>
    </w:p>
  </w:endnote>
  <w:endnote w:type="continuationSeparator" w:id="1">
    <w:p w:rsidR="00473AB3" w:rsidRDefault="00473AB3" w:rsidP="009E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1143"/>
      <w:docPartObj>
        <w:docPartGallery w:val="Page Numbers (Bottom of Page)"/>
        <w:docPartUnique/>
      </w:docPartObj>
    </w:sdtPr>
    <w:sdtContent>
      <w:p w:rsidR="00C23E69" w:rsidRDefault="00F61802">
        <w:pPr>
          <w:pStyle w:val="Footer"/>
          <w:jc w:val="center"/>
        </w:pPr>
        <w:fldSimple w:instr=" PAGE   \* MERGEFORMAT ">
          <w:r w:rsidR="00473AB3">
            <w:rPr>
              <w:noProof/>
            </w:rPr>
            <w:t>1</w:t>
          </w:r>
        </w:fldSimple>
      </w:p>
    </w:sdtContent>
  </w:sdt>
  <w:p w:rsidR="00C23E69" w:rsidRDefault="00C23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B3" w:rsidRDefault="00473AB3" w:rsidP="009E5016">
      <w:pPr>
        <w:spacing w:after="0" w:line="240" w:lineRule="auto"/>
      </w:pPr>
      <w:r>
        <w:separator/>
      </w:r>
    </w:p>
  </w:footnote>
  <w:footnote w:type="continuationSeparator" w:id="1">
    <w:p w:rsidR="00473AB3" w:rsidRDefault="00473AB3" w:rsidP="009E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CF"/>
    <w:multiLevelType w:val="hybridMultilevel"/>
    <w:tmpl w:val="10B42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7621"/>
    <w:rsid w:val="0003095B"/>
    <w:rsid w:val="00040BE5"/>
    <w:rsid w:val="00073062"/>
    <w:rsid w:val="000917BB"/>
    <w:rsid w:val="000D1F26"/>
    <w:rsid w:val="000E7621"/>
    <w:rsid w:val="00131E0D"/>
    <w:rsid w:val="001537A0"/>
    <w:rsid w:val="001B4DA4"/>
    <w:rsid w:val="00234752"/>
    <w:rsid w:val="002809E7"/>
    <w:rsid w:val="00284943"/>
    <w:rsid w:val="00286AEE"/>
    <w:rsid w:val="0028722A"/>
    <w:rsid w:val="00292006"/>
    <w:rsid w:val="002B22D6"/>
    <w:rsid w:val="00347B8A"/>
    <w:rsid w:val="00357C10"/>
    <w:rsid w:val="003622BB"/>
    <w:rsid w:val="00387367"/>
    <w:rsid w:val="00392A14"/>
    <w:rsid w:val="003E1B00"/>
    <w:rsid w:val="00473AB3"/>
    <w:rsid w:val="004847FA"/>
    <w:rsid w:val="00496195"/>
    <w:rsid w:val="004B523D"/>
    <w:rsid w:val="004C1442"/>
    <w:rsid w:val="004D4D2E"/>
    <w:rsid w:val="00510BB6"/>
    <w:rsid w:val="0052256C"/>
    <w:rsid w:val="005422EE"/>
    <w:rsid w:val="00563A5C"/>
    <w:rsid w:val="005A05B8"/>
    <w:rsid w:val="005F4474"/>
    <w:rsid w:val="006009F7"/>
    <w:rsid w:val="006A7DD9"/>
    <w:rsid w:val="006C08E4"/>
    <w:rsid w:val="006D4D1D"/>
    <w:rsid w:val="006F75A1"/>
    <w:rsid w:val="007468F9"/>
    <w:rsid w:val="00870E68"/>
    <w:rsid w:val="00874FF6"/>
    <w:rsid w:val="008B2164"/>
    <w:rsid w:val="009362A6"/>
    <w:rsid w:val="00942370"/>
    <w:rsid w:val="00953F2D"/>
    <w:rsid w:val="00994A28"/>
    <w:rsid w:val="009D233B"/>
    <w:rsid w:val="009D26C4"/>
    <w:rsid w:val="009E5016"/>
    <w:rsid w:val="00A046FF"/>
    <w:rsid w:val="00A3749C"/>
    <w:rsid w:val="00AB3F46"/>
    <w:rsid w:val="00AC07C0"/>
    <w:rsid w:val="00AE1EA1"/>
    <w:rsid w:val="00B31BE5"/>
    <w:rsid w:val="00B8432C"/>
    <w:rsid w:val="00C23E69"/>
    <w:rsid w:val="00CB0D0D"/>
    <w:rsid w:val="00DD3C5D"/>
    <w:rsid w:val="00DD6690"/>
    <w:rsid w:val="00DE5CEE"/>
    <w:rsid w:val="00DE7564"/>
    <w:rsid w:val="00DF51F3"/>
    <w:rsid w:val="00E00E67"/>
    <w:rsid w:val="00E21125"/>
    <w:rsid w:val="00E72061"/>
    <w:rsid w:val="00E93E6A"/>
    <w:rsid w:val="00EE34CD"/>
    <w:rsid w:val="00F30A86"/>
    <w:rsid w:val="00F61802"/>
    <w:rsid w:val="00F937F5"/>
    <w:rsid w:val="00FA649D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E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1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A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2016-07-20T05:09:00Z</dcterms:created>
  <dcterms:modified xsi:type="dcterms:W3CDTF">2016-12-12T14:05:00Z</dcterms:modified>
</cp:coreProperties>
</file>